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0E420" w14:textId="77777777" w:rsidR="00D67B19" w:rsidRDefault="00000000">
      <w:pPr>
        <w:jc w:val="center"/>
        <w:rPr>
          <w:rFonts w:ascii="仿宋" w:eastAsia="仿宋" w:hAnsi="仿宋" w:cs="仿宋" w:hint="eastAsia"/>
          <w:b/>
          <w:bCs/>
          <w:color w:val="111111"/>
          <w:spacing w:val="-8"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color w:val="111111"/>
          <w:spacing w:val="-8"/>
          <w:sz w:val="36"/>
          <w:szCs w:val="36"/>
        </w:rPr>
        <w:t>生物质学院本科</w:t>
      </w:r>
      <w:r>
        <w:rPr>
          <w:rFonts w:ascii="仿宋" w:eastAsia="仿宋" w:hAnsi="仿宋" w:cs="仿宋"/>
          <w:b/>
          <w:bCs/>
          <w:color w:val="111111"/>
          <w:spacing w:val="-8"/>
          <w:sz w:val="36"/>
          <w:szCs w:val="36"/>
        </w:rPr>
        <w:t>专业主任考核方案</w:t>
      </w:r>
      <w:r>
        <w:rPr>
          <w:rFonts w:ascii="仿宋" w:eastAsia="仿宋" w:hAnsi="仿宋" w:cs="仿宋" w:hint="eastAsia"/>
          <w:b/>
          <w:bCs/>
          <w:color w:val="111111"/>
          <w:spacing w:val="-8"/>
          <w:sz w:val="36"/>
          <w:szCs w:val="36"/>
        </w:rPr>
        <w:t>（试行）</w:t>
      </w:r>
    </w:p>
    <w:p w14:paraId="4E2D0433" w14:textId="65FB0029" w:rsidR="00D67B19" w:rsidRDefault="00000000">
      <w:pPr>
        <w:ind w:firstLineChars="200" w:firstLine="568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根据《华南农业大学本科专业主任聘任管理办法》（华南农办〔2023〕45号）和《生物质学院本科专业主任聘任</w:t>
      </w:r>
      <w:r w:rsidR="007340C7"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管理</w:t>
      </w: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办法》，为进一步规范和加强我院本科专业建设与管理，完善教育教学工作责任体系，充分发挥专业主任在专业建设中的引领和带头作用，促进专业内涵建设和教学质量的提高，切实提高人才培养质量，结合我院实际，特制定本考核方案。</w:t>
      </w:r>
    </w:p>
    <w:p w14:paraId="7CDFA7FB" w14:textId="77777777" w:rsidR="00D67B19" w:rsidRDefault="00000000">
      <w:pPr>
        <w:numPr>
          <w:ilvl w:val="0"/>
          <w:numId w:val="1"/>
        </w:numPr>
        <w:ind w:left="536"/>
        <w:rPr>
          <w:rFonts w:ascii="仿宋" w:eastAsia="仿宋" w:hAnsi="仿宋" w:cs="仿宋" w:hint="eastAsia"/>
          <w:b/>
          <w:bCs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111111"/>
          <w:spacing w:val="-8"/>
          <w:sz w:val="30"/>
          <w:szCs w:val="30"/>
        </w:rPr>
        <w:t>考核对象</w:t>
      </w:r>
    </w:p>
    <w:p w14:paraId="7E504DB1" w14:textId="7E7B6253" w:rsidR="00D67B19" w:rsidRDefault="007340C7">
      <w:pPr>
        <w:ind w:left="536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学院所有本科专业主任。</w:t>
      </w:r>
    </w:p>
    <w:p w14:paraId="3F6A4CDA" w14:textId="77777777" w:rsidR="00D67B19" w:rsidRDefault="00000000">
      <w:pPr>
        <w:numPr>
          <w:ilvl w:val="0"/>
          <w:numId w:val="1"/>
        </w:numPr>
        <w:ind w:left="536"/>
        <w:rPr>
          <w:rFonts w:ascii="仿宋" w:eastAsia="仿宋" w:hAnsi="仿宋" w:cs="仿宋" w:hint="eastAsia"/>
          <w:b/>
          <w:bCs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111111"/>
          <w:spacing w:val="-8"/>
          <w:sz w:val="30"/>
          <w:szCs w:val="30"/>
        </w:rPr>
        <w:t>考核内容</w:t>
      </w:r>
    </w:p>
    <w:p w14:paraId="2D4EB8C6" w14:textId="77777777" w:rsidR="00D67B19" w:rsidRDefault="00000000">
      <w:pPr>
        <w:ind w:firstLineChars="200" w:firstLine="568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1、师德师风及贯彻执行党的教育方针等工作情况。</w:t>
      </w:r>
    </w:p>
    <w:p w14:paraId="7C2C444B" w14:textId="77777777" w:rsidR="00D67B19" w:rsidRDefault="00000000">
      <w:pPr>
        <w:ind w:firstLineChars="200" w:firstLine="568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2、专业人才需求状况调研和毕业生就业及工作情况。</w:t>
      </w:r>
    </w:p>
    <w:p w14:paraId="776E93E1" w14:textId="77777777" w:rsidR="00D67B19" w:rsidRDefault="00000000">
      <w:pPr>
        <w:ind w:firstLineChars="200" w:firstLine="568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3、专业发展方向，本专业人才培养目标定位情况。</w:t>
      </w:r>
    </w:p>
    <w:p w14:paraId="4944DECB" w14:textId="77777777" w:rsidR="00D67B19" w:rsidRDefault="00000000">
      <w:pPr>
        <w:ind w:firstLineChars="200" w:firstLine="568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4、组织制定（修订）本专业人才培养方案，课程教学大纲和实践教学大纲。</w:t>
      </w:r>
    </w:p>
    <w:p w14:paraId="7223DACC" w14:textId="77777777" w:rsidR="00D67B19" w:rsidRDefault="00000000">
      <w:pPr>
        <w:ind w:firstLineChars="200" w:firstLine="568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5、组织开展专业教学改革研究相关工作情况。</w:t>
      </w:r>
    </w:p>
    <w:p w14:paraId="648DC822" w14:textId="77777777" w:rsidR="00D67B19" w:rsidRDefault="00000000">
      <w:pPr>
        <w:ind w:firstLineChars="200" w:firstLine="568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6、本专业课程建设、教学研讨和专业评估等工作情况。</w:t>
      </w:r>
    </w:p>
    <w:p w14:paraId="4F5D128D" w14:textId="77777777" w:rsidR="00D67B19" w:rsidRDefault="00000000">
      <w:pPr>
        <w:ind w:firstLineChars="200" w:firstLine="568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7、学校布置的与专业建设相关的其它工作情况。</w:t>
      </w:r>
    </w:p>
    <w:p w14:paraId="1BF656DE" w14:textId="77777777" w:rsidR="00D67B19" w:rsidRDefault="00000000">
      <w:pPr>
        <w:numPr>
          <w:ilvl w:val="0"/>
          <w:numId w:val="1"/>
        </w:numPr>
        <w:ind w:left="536"/>
        <w:rPr>
          <w:rFonts w:ascii="仿宋" w:eastAsia="仿宋" w:hAnsi="仿宋" w:cs="仿宋" w:hint="eastAsia"/>
          <w:b/>
          <w:bCs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111111"/>
          <w:spacing w:val="-8"/>
          <w:sz w:val="30"/>
          <w:szCs w:val="30"/>
        </w:rPr>
        <w:t>考核工作原则</w:t>
      </w:r>
    </w:p>
    <w:p w14:paraId="7A787B08" w14:textId="77777777" w:rsidR="00D67B19" w:rsidRDefault="00000000">
      <w:pPr>
        <w:numPr>
          <w:ilvl w:val="0"/>
          <w:numId w:val="2"/>
        </w:numPr>
        <w:ind w:left="536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公平公正公开的原则；</w:t>
      </w:r>
    </w:p>
    <w:p w14:paraId="25417715" w14:textId="77777777" w:rsidR="00D67B19" w:rsidRDefault="00000000">
      <w:pPr>
        <w:numPr>
          <w:ilvl w:val="0"/>
          <w:numId w:val="2"/>
        </w:numPr>
        <w:ind w:left="536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注重实绩的原则；</w:t>
      </w:r>
    </w:p>
    <w:p w14:paraId="498B4996" w14:textId="77777777" w:rsidR="00D67B19" w:rsidRDefault="00000000">
      <w:pPr>
        <w:numPr>
          <w:ilvl w:val="0"/>
          <w:numId w:val="2"/>
        </w:numPr>
        <w:ind w:left="536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定量与定性相结合的原则；</w:t>
      </w:r>
    </w:p>
    <w:p w14:paraId="4B525AC5" w14:textId="77777777" w:rsidR="00D67B19" w:rsidRDefault="00000000">
      <w:pPr>
        <w:numPr>
          <w:ilvl w:val="0"/>
          <w:numId w:val="2"/>
        </w:numPr>
        <w:ind w:left="536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lastRenderedPageBreak/>
        <w:t>平时检查与年底考核相结合的原则；</w:t>
      </w:r>
    </w:p>
    <w:p w14:paraId="56B0D044" w14:textId="77777777" w:rsidR="00D67B19" w:rsidRDefault="00000000">
      <w:pPr>
        <w:numPr>
          <w:ilvl w:val="0"/>
          <w:numId w:val="2"/>
        </w:numPr>
        <w:ind w:left="536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常规工作与特色工作相结合的原则；</w:t>
      </w:r>
    </w:p>
    <w:p w14:paraId="59F2902F" w14:textId="77777777" w:rsidR="00D67B19" w:rsidRDefault="00000000">
      <w:pPr>
        <w:numPr>
          <w:ilvl w:val="0"/>
          <w:numId w:val="2"/>
        </w:numPr>
        <w:ind w:left="536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专业主任自评和考核小组测评相结合的原则。</w:t>
      </w:r>
    </w:p>
    <w:p w14:paraId="1546E3DB" w14:textId="77777777" w:rsidR="00D67B19" w:rsidRDefault="00000000">
      <w:pPr>
        <w:numPr>
          <w:ilvl w:val="0"/>
          <w:numId w:val="1"/>
        </w:numPr>
        <w:ind w:left="536"/>
        <w:rPr>
          <w:rFonts w:ascii="仿宋" w:eastAsia="仿宋" w:hAnsi="仿宋" w:cs="仿宋" w:hint="eastAsia"/>
          <w:b/>
          <w:bCs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111111"/>
          <w:spacing w:val="-8"/>
          <w:sz w:val="30"/>
          <w:szCs w:val="30"/>
        </w:rPr>
        <w:t>考核工作小组</w:t>
      </w:r>
    </w:p>
    <w:p w14:paraId="17C85346" w14:textId="77777777" w:rsidR="00D67B19" w:rsidRDefault="00000000">
      <w:pPr>
        <w:ind w:left="536" w:firstLineChars="200" w:firstLine="568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组长：</w:t>
      </w:r>
      <w:proofErr w:type="gramStart"/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伍亚泰</w:t>
      </w:r>
      <w:proofErr w:type="gramEnd"/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 xml:space="preserve"> 谢君</w:t>
      </w:r>
    </w:p>
    <w:p w14:paraId="031E8C46" w14:textId="38A973F1" w:rsidR="00D67B19" w:rsidRDefault="00000000">
      <w:pPr>
        <w:ind w:left="536" w:firstLineChars="200" w:firstLine="568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副组长：</w:t>
      </w:r>
      <w:r w:rsidR="00794A22"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 xml:space="preserve">陈思 </w:t>
      </w:r>
      <w:proofErr w:type="gramStart"/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孙理超</w:t>
      </w:r>
      <w:proofErr w:type="gramEnd"/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 xml:space="preserve"> </w:t>
      </w:r>
    </w:p>
    <w:p w14:paraId="4CD818D8" w14:textId="3FE74045" w:rsidR="00D67B19" w:rsidRDefault="00000000">
      <w:pPr>
        <w:ind w:left="536" w:firstLineChars="200" w:firstLine="568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组员： 高中旺 魏国强 欧</w:t>
      </w:r>
      <w:proofErr w:type="gramStart"/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荣贤 易欣</w:t>
      </w:r>
      <w:proofErr w:type="gramEnd"/>
      <w:r w:rsidR="00794A22"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 xml:space="preserve"> 各专业教师代表</w:t>
      </w:r>
    </w:p>
    <w:p w14:paraId="291E3A92" w14:textId="77777777" w:rsidR="00D67B19" w:rsidRDefault="00000000">
      <w:pPr>
        <w:ind w:left="536" w:firstLineChars="200" w:firstLine="568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秘书：张秋燕</w:t>
      </w:r>
    </w:p>
    <w:p w14:paraId="5C35F91B" w14:textId="77777777" w:rsidR="00D67B19" w:rsidRDefault="00000000">
      <w:pPr>
        <w:numPr>
          <w:ilvl w:val="0"/>
          <w:numId w:val="1"/>
        </w:numPr>
        <w:ind w:left="536"/>
        <w:rPr>
          <w:rFonts w:ascii="仿宋" w:eastAsia="仿宋" w:hAnsi="仿宋" w:cs="仿宋" w:hint="eastAsia"/>
          <w:b/>
          <w:bCs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111111"/>
          <w:spacing w:val="-8"/>
          <w:sz w:val="30"/>
          <w:szCs w:val="30"/>
        </w:rPr>
        <w:t>考核程序与方法</w:t>
      </w:r>
    </w:p>
    <w:p w14:paraId="5C5539CC" w14:textId="77777777" w:rsidR="00D67B19" w:rsidRDefault="00000000">
      <w:pPr>
        <w:ind w:firstLineChars="200" w:firstLine="568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1.考核采用自评与述职测评相结合的办法，每年考核一次。</w:t>
      </w:r>
    </w:p>
    <w:p w14:paraId="04420272" w14:textId="77777777" w:rsidR="00D67B19" w:rsidRDefault="00000000">
      <w:pPr>
        <w:ind w:firstLineChars="200" w:firstLine="568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2.专业主任根据考核内容，向考核工作小组提交年度工作总结和下一年度工作计划。</w:t>
      </w:r>
    </w:p>
    <w:p w14:paraId="058981F0" w14:textId="77777777" w:rsidR="00D67B19" w:rsidRDefault="00000000">
      <w:pPr>
        <w:ind w:firstLine="536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3.考核工作小组组织开展综合述职测评。专业主任汇报专业建设及工作成效，考核小组根据德、能、勤、绩等方面对专业主任进行评价并确定考核结果。考核结果分为优秀、合格、不合格。</w:t>
      </w:r>
    </w:p>
    <w:p w14:paraId="667A16B5" w14:textId="77777777" w:rsidR="00D67B19" w:rsidRDefault="00000000">
      <w:pPr>
        <w:ind w:firstLine="536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六、评分细则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585"/>
        <w:gridCol w:w="1698"/>
        <w:gridCol w:w="6146"/>
      </w:tblGrid>
      <w:tr w:rsidR="00794A22" w:rsidRPr="00243C37" w14:paraId="5AF124E2" w14:textId="77777777" w:rsidTr="00794A22">
        <w:trPr>
          <w:trHeight w:val="6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0FFEB" w14:textId="77777777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ADFAD" w14:textId="4D4FF5B9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Cs w:val="21"/>
                <w:lang w:bidi="ar"/>
              </w:rPr>
              <w:t>类别</w:t>
            </w: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CAE86" w14:textId="77777777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Cs w:val="21"/>
                <w:lang w:bidi="ar"/>
              </w:rPr>
              <w:t>具体内容（包括但不限于）</w:t>
            </w:r>
          </w:p>
        </w:tc>
      </w:tr>
      <w:tr w:rsidR="00794A22" w:rsidRPr="00243C37" w14:paraId="37CF9FC3" w14:textId="77777777" w:rsidTr="00794A22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780C9" w14:textId="77777777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1​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54A7" w14:textId="77777777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课程与教材建设​</w:t>
            </w:r>
          </w:p>
          <w:p w14:paraId="1FA201FB" w14:textId="1835CEA9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szCs w:val="21"/>
                <w:lang w:bidi="ar"/>
              </w:rPr>
              <w:t>（1</w:t>
            </w:r>
            <w:r w:rsidR="00597195">
              <w:rPr>
                <w:rFonts w:ascii="仿宋" w:eastAsia="仿宋" w:hAnsi="仿宋" w:cs="仿宋" w:hint="eastAsia"/>
                <w:color w:val="000000"/>
                <w:szCs w:val="21"/>
                <w:lang w:bidi="ar"/>
              </w:rPr>
              <w:t>5</w:t>
            </w:r>
            <w:r w:rsidRPr="00243C37">
              <w:rPr>
                <w:rFonts w:ascii="仿宋" w:eastAsia="仿宋" w:hAnsi="仿宋" w:cs="仿宋" w:hint="eastAsia"/>
                <w:color w:val="000000"/>
                <w:szCs w:val="21"/>
                <w:lang w:bidi="ar"/>
              </w:rPr>
              <w:t>分）</w:t>
            </w: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64CA0" w14:textId="68F40828" w:rsidR="00794A22" w:rsidRPr="00243C37" w:rsidRDefault="00794A22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国家级/省级/校级一流本科课程、</w:t>
            </w:r>
            <w:proofErr w:type="gramStart"/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课程思政示范</w:t>
            </w:r>
            <w:proofErr w:type="gramEnd"/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课程、智慧课程立项（认定）；新增全英或双语课程；规划教材出版；省级以上规划教材使用情况等。</w:t>
            </w:r>
          </w:p>
        </w:tc>
      </w:tr>
      <w:tr w:rsidR="00794A22" w:rsidRPr="00243C37" w14:paraId="0B37E2F0" w14:textId="77777777" w:rsidTr="00794A22">
        <w:trPr>
          <w:trHeight w:val="2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B388A" w14:textId="77777777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2​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4C3D3" w14:textId="77777777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师资队伍建设​</w:t>
            </w:r>
          </w:p>
          <w:p w14:paraId="1FBEF2EA" w14:textId="0D6D43B3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（1</w:t>
            </w:r>
            <w:r w:rsidR="00597195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  <w:r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分）</w:t>
            </w: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1EB6E" w14:textId="77777777" w:rsidR="00794A22" w:rsidRPr="00243C37" w:rsidRDefault="00794A22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引进高层次人才；培育教学名师；青年教师教学竞赛获奖；教学团队/基层教研组织建设；教师国内外访学进修等。</w:t>
            </w:r>
          </w:p>
        </w:tc>
      </w:tr>
      <w:tr w:rsidR="00794A22" w:rsidRPr="00243C37" w14:paraId="4198C618" w14:textId="77777777" w:rsidTr="00794A22">
        <w:trPr>
          <w:trHeight w:val="9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9028D" w14:textId="77777777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3​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2F31" w14:textId="77777777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教学改革与研究​</w:t>
            </w:r>
          </w:p>
          <w:p w14:paraId="4523FA27" w14:textId="01929A34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（1</w:t>
            </w:r>
            <w:r w:rsidR="00243C37"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  <w:r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分）</w:t>
            </w: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77D6F" w14:textId="57D28DD8" w:rsidR="00794A22" w:rsidRPr="00243C37" w:rsidRDefault="00794A22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获批教育部/省级/校级教改质量工程等项目立项；发表教改论文；教学成果奖培育等。</w:t>
            </w:r>
          </w:p>
        </w:tc>
      </w:tr>
      <w:tr w:rsidR="00794A22" w:rsidRPr="00243C37" w14:paraId="42ACE81C" w14:textId="77777777" w:rsidTr="00794A22">
        <w:trPr>
          <w:trHeight w:val="9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3CB80" w14:textId="77777777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lastRenderedPageBreak/>
              <w:t>4​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D3802" w14:textId="77777777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学生培养成效​</w:t>
            </w:r>
          </w:p>
          <w:p w14:paraId="12B2C95C" w14:textId="59611F94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（1</w:t>
            </w:r>
            <w:r w:rsidR="00243C37"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  <w:r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分）</w:t>
            </w: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B794" w14:textId="77777777" w:rsidR="00794A22" w:rsidRPr="00243C37" w:rsidRDefault="00794A22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学生学科竞赛获奖（互联网+、挑战杯等）；毕业生考研率/就业率；创新创业项目立项；优秀毕业论文等。</w:t>
            </w:r>
          </w:p>
        </w:tc>
      </w:tr>
      <w:tr w:rsidR="00794A22" w:rsidRPr="00243C37" w14:paraId="02BF23E7" w14:textId="77777777" w:rsidTr="00794A22">
        <w:trPr>
          <w:trHeight w:val="7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08BD6" w14:textId="77777777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5​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AC2E3" w14:textId="77777777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专业认证与评估​</w:t>
            </w:r>
          </w:p>
          <w:p w14:paraId="609F0229" w14:textId="6E6358C0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（10分）</w:t>
            </w: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32FA6" w14:textId="43987A73" w:rsidR="00794A22" w:rsidRPr="00243C37" w:rsidRDefault="00794A22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参与教育部专业认证（如工科认证、农学门类认证）；</w:t>
            </w:r>
            <w:proofErr w:type="gramStart"/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专业软科排名</w:t>
            </w:r>
            <w:proofErr w:type="gramEnd"/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情况等。</w:t>
            </w:r>
          </w:p>
        </w:tc>
      </w:tr>
      <w:tr w:rsidR="00794A22" w:rsidRPr="00243C37" w14:paraId="0AFD215C" w14:textId="77777777" w:rsidTr="00794A22">
        <w:trPr>
          <w:trHeight w:val="103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80B5" w14:textId="77777777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6​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67C08" w14:textId="77777777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实践教学基地​</w:t>
            </w:r>
          </w:p>
          <w:p w14:paraId="3DFDA455" w14:textId="779116CB" w:rsidR="00794A22" w:rsidRPr="00243C37" w:rsidRDefault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（10分）</w:t>
            </w: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D5E3F" w14:textId="77777777" w:rsidR="00794A22" w:rsidRPr="00243C37" w:rsidRDefault="00794A22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新增校企/校地共建实践教学基地；国家级/省级实验教学示范中心建设；产教融合示范基地等。</w:t>
            </w:r>
          </w:p>
        </w:tc>
      </w:tr>
      <w:tr w:rsidR="00794A22" w:rsidRPr="00243C37" w14:paraId="71CAAB1D" w14:textId="77777777" w:rsidTr="00794A22">
        <w:trPr>
          <w:trHeight w:val="10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2946B" w14:textId="77777777" w:rsidR="00794A22" w:rsidRPr="00243C37" w:rsidRDefault="00794A22" w:rsidP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7​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926D6" w14:textId="77777777" w:rsidR="00794A22" w:rsidRPr="00243C37" w:rsidRDefault="00794A22" w:rsidP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教学运行与管理​</w:t>
            </w:r>
          </w:p>
          <w:p w14:paraId="70534C6B" w14:textId="1B83C6C5" w:rsidR="00794A22" w:rsidRPr="00243C37" w:rsidRDefault="00794A22" w:rsidP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（10分）</w:t>
            </w: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3C9AF" w14:textId="3583023F" w:rsidR="00794A22" w:rsidRPr="00243C37" w:rsidRDefault="00794A22" w:rsidP="00794A22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落实教学任务、教学档案归档</w:t>
            </w:r>
            <w:r w:rsidR="00243C37"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；试卷抽检、毕业论文抽检扣分情况；</w:t>
            </w: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教学事故</w:t>
            </w:r>
            <w:r w:rsidR="00243C37"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、教学差错等情况</w:t>
            </w: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。</w:t>
            </w:r>
          </w:p>
        </w:tc>
      </w:tr>
      <w:tr w:rsidR="00794A22" w:rsidRPr="00243C37" w14:paraId="72A7AC65" w14:textId="77777777" w:rsidTr="00794A22">
        <w:trPr>
          <w:trHeight w:val="10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63C37" w14:textId="2D272248" w:rsidR="00794A22" w:rsidRPr="00243C37" w:rsidRDefault="00794A22" w:rsidP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8​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E4BF1" w14:textId="77777777" w:rsidR="00794A22" w:rsidRPr="00243C37" w:rsidRDefault="00794A22" w:rsidP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招生宣传​</w:t>
            </w:r>
          </w:p>
          <w:p w14:paraId="7820C1CD" w14:textId="3FB40CE1" w:rsidR="00794A22" w:rsidRPr="00243C37" w:rsidRDefault="00794A22" w:rsidP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（10分）</w:t>
            </w: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7BBAD" w14:textId="570E3F81" w:rsidR="00794A22" w:rsidRPr="00243C37" w:rsidRDefault="00243C37" w:rsidP="00794A22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积极</w:t>
            </w:r>
            <w:r w:rsidR="00794A22"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组织招生咨询会</w:t>
            </w: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，</w:t>
            </w:r>
            <w:r w:rsidR="00794A22"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专业宣讲</w:t>
            </w: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，</w:t>
            </w:r>
            <w:r w:rsidR="00794A22"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制作招生宣传</w:t>
            </w: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资料</w:t>
            </w:r>
            <w:r w:rsidR="00794A22"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；</w:t>
            </w:r>
            <w:proofErr w:type="gramStart"/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一</w:t>
            </w:r>
            <w:proofErr w:type="gramEnd"/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志愿报考率，</w:t>
            </w:r>
            <w:r w:rsidR="00794A22"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录取分数线（排位）变化等。</w:t>
            </w:r>
          </w:p>
        </w:tc>
      </w:tr>
      <w:tr w:rsidR="00794A22" w:rsidRPr="00243C37" w14:paraId="5224A8DE" w14:textId="77777777" w:rsidTr="00794A22">
        <w:trPr>
          <w:trHeight w:val="9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5741C" w14:textId="4076DB4C" w:rsidR="00794A22" w:rsidRPr="00243C37" w:rsidRDefault="00794A22" w:rsidP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9​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F4F7" w14:textId="149BE665" w:rsidR="00794A22" w:rsidRPr="00243C37" w:rsidRDefault="00794A22" w:rsidP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特色工作​</w:t>
            </w:r>
          </w:p>
          <w:p w14:paraId="77EB6A76" w14:textId="0A12F70A" w:rsidR="00794A22" w:rsidRPr="00243C37" w:rsidRDefault="00794A22" w:rsidP="00794A22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（</w:t>
            </w:r>
            <w:r w:rsidR="00597195">
              <w:rPr>
                <w:rFonts w:ascii="仿宋" w:eastAsia="仿宋" w:hAnsi="仿宋" w:cs="仿宋" w:hint="eastAsia"/>
                <w:color w:val="000000"/>
                <w:szCs w:val="21"/>
              </w:rPr>
              <w:t>附加分</w:t>
            </w:r>
            <w:r w:rsidR="00243C37"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  <w:r w:rsidRPr="00243C37">
              <w:rPr>
                <w:rFonts w:ascii="仿宋" w:eastAsia="仿宋" w:hAnsi="仿宋" w:cs="仿宋" w:hint="eastAsia"/>
                <w:color w:val="000000"/>
                <w:szCs w:val="21"/>
              </w:rPr>
              <w:t>0分）</w:t>
            </w: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E3D3" w14:textId="129D0E84" w:rsidR="00794A22" w:rsidRPr="00243C37" w:rsidRDefault="00794A22" w:rsidP="00794A22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其他经学院</w:t>
            </w:r>
            <w:r w:rsidR="00597195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考核小组评定的、</w:t>
            </w:r>
            <w:r w:rsidRPr="00243C37"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对专业建设有重要作用的工作。</w:t>
            </w:r>
          </w:p>
        </w:tc>
      </w:tr>
    </w:tbl>
    <w:p w14:paraId="594F05C9" w14:textId="77777777" w:rsidR="00D67B19" w:rsidRDefault="00D67B19">
      <w:pPr>
        <w:ind w:firstLine="536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</w:p>
    <w:p w14:paraId="168F228B" w14:textId="77777777" w:rsidR="00D67B19" w:rsidRDefault="00D67B19">
      <w:pPr>
        <w:ind w:firstLine="536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</w:p>
    <w:p w14:paraId="66009AEB" w14:textId="77777777" w:rsidR="00D67B19" w:rsidRDefault="00D67B19">
      <w:pPr>
        <w:ind w:left="536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</w:p>
    <w:p w14:paraId="0CEB5867" w14:textId="77777777" w:rsidR="00D67B19" w:rsidRDefault="00000000">
      <w:pPr>
        <w:ind w:left="536"/>
        <w:jc w:val="right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生物质学院</w:t>
      </w:r>
    </w:p>
    <w:p w14:paraId="791AA3A9" w14:textId="798ABED2" w:rsidR="00D67B19" w:rsidRDefault="00000000">
      <w:pPr>
        <w:ind w:left="536"/>
        <w:jc w:val="right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二○二六年</w:t>
      </w:r>
      <w:r w:rsidR="00D278D3"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七</w:t>
      </w:r>
      <w:r>
        <w:rPr>
          <w:rFonts w:ascii="仿宋" w:eastAsia="仿宋" w:hAnsi="仿宋" w:cs="仿宋" w:hint="eastAsia"/>
          <w:color w:val="111111"/>
          <w:spacing w:val="-8"/>
          <w:sz w:val="30"/>
          <w:szCs w:val="30"/>
        </w:rPr>
        <w:t>月</w:t>
      </w:r>
    </w:p>
    <w:p w14:paraId="6026562D" w14:textId="77777777" w:rsidR="00D67B19" w:rsidRDefault="00D67B19">
      <w:pPr>
        <w:ind w:left="536"/>
        <w:jc w:val="right"/>
        <w:rPr>
          <w:rFonts w:ascii="仿宋" w:eastAsia="仿宋" w:hAnsi="仿宋" w:cs="仿宋" w:hint="eastAsia"/>
          <w:color w:val="111111"/>
          <w:spacing w:val="-8"/>
          <w:sz w:val="30"/>
          <w:szCs w:val="30"/>
        </w:rPr>
      </w:pPr>
    </w:p>
    <w:sectPr w:rsidR="00D67B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54EF6" w14:textId="77777777" w:rsidR="00447D98" w:rsidRDefault="00447D98" w:rsidP="00794A22">
      <w:r>
        <w:separator/>
      </w:r>
    </w:p>
  </w:endnote>
  <w:endnote w:type="continuationSeparator" w:id="0">
    <w:p w14:paraId="32FB2A14" w14:textId="77777777" w:rsidR="00447D98" w:rsidRDefault="00447D98" w:rsidP="00794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BBCA0" w14:textId="77777777" w:rsidR="00447D98" w:rsidRDefault="00447D98" w:rsidP="00794A22">
      <w:r>
        <w:separator/>
      </w:r>
    </w:p>
  </w:footnote>
  <w:footnote w:type="continuationSeparator" w:id="0">
    <w:p w14:paraId="5384ECB9" w14:textId="77777777" w:rsidR="00447D98" w:rsidRDefault="00447D98" w:rsidP="00794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E382107"/>
    <w:multiLevelType w:val="singleLevel"/>
    <w:tmpl w:val="FE38210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5256AD11"/>
    <w:multiLevelType w:val="singleLevel"/>
    <w:tmpl w:val="5256AD1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89687865">
    <w:abstractNumId w:val="0"/>
  </w:num>
  <w:num w:numId="2" w16cid:durableId="217673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kxNDBmN2JjMDhmNjRlMGFlZmJjYTAyYmI0NTg1ZTQifQ=="/>
  </w:docVars>
  <w:rsids>
    <w:rsidRoot w:val="00F04E1C"/>
    <w:rsid w:val="000C1574"/>
    <w:rsid w:val="00157CD1"/>
    <w:rsid w:val="00243C37"/>
    <w:rsid w:val="00447D98"/>
    <w:rsid w:val="00534CFC"/>
    <w:rsid w:val="00597195"/>
    <w:rsid w:val="006B77DE"/>
    <w:rsid w:val="006C40AC"/>
    <w:rsid w:val="007340C7"/>
    <w:rsid w:val="00794A22"/>
    <w:rsid w:val="00A8414B"/>
    <w:rsid w:val="00B7468F"/>
    <w:rsid w:val="00C665D3"/>
    <w:rsid w:val="00D278D3"/>
    <w:rsid w:val="00D67B19"/>
    <w:rsid w:val="00EF095D"/>
    <w:rsid w:val="00F04E1C"/>
    <w:rsid w:val="036F3E2C"/>
    <w:rsid w:val="35EE09B5"/>
    <w:rsid w:val="42466B3F"/>
    <w:rsid w:val="47676A2D"/>
    <w:rsid w:val="4D0E1A67"/>
    <w:rsid w:val="55080E71"/>
    <w:rsid w:val="64A5315D"/>
    <w:rsid w:val="656C3DE9"/>
    <w:rsid w:val="67F84BAC"/>
    <w:rsid w:val="751449FA"/>
    <w:rsid w:val="7A7B5D98"/>
    <w:rsid w:val="7CD6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0224EA"/>
  <w15:docId w15:val="{C0A18E45-0BD8-44CE-9204-E1F6A6DA0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liuliu</dc:creator>
  <cp:lastModifiedBy>lichao sun</cp:lastModifiedBy>
  <cp:revision>6</cp:revision>
  <cp:lastPrinted>2024-10-22T07:05:00Z</cp:lastPrinted>
  <dcterms:created xsi:type="dcterms:W3CDTF">2024-10-16T01:04:00Z</dcterms:created>
  <dcterms:modified xsi:type="dcterms:W3CDTF">2026-07-21T12:30:00Z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BDADDCC451584AA996B68EFFCC47473C_13</vt:lpwstr>
  </property>
  <property fmtid="{D5CDD505-2E9C-101B-9397-08002B2CF9AE}" pid="4" name="KSOTemplateDocerSaveRecord">
    <vt:lpwstr>eyJoZGlkIjoiMjEyNTE3YmE0ZjQyY2M4MmZmZGY4MjI1NTExNjAyMDIiLCJ1c2VySWQiOiIxNjY1MDY0NDQwIn0=</vt:lpwstr>
  </property>
</Properties>
</file>